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7A09EF1" w:rsidR="003C0F29" w:rsidRPr="00242048" w:rsidRDefault="00A0280C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August West</w:t>
      </w:r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  <w:bookmarkStart w:id="0" w:name="_GoBack"/>
      <w:bookmarkEnd w:id="0"/>
    </w:p>
    <w:p w14:paraId="00000003" w14:textId="77777777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6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Prof. Mekler  </w:t>
      </w:r>
    </w:p>
    <w:p w14:paraId="00000004" w14:textId="160BA401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>English 1</w:t>
      </w:r>
      <w:r w:rsidR="00E55BDF">
        <w:rPr>
          <w:rFonts w:ascii="Times New Roman" w:hAnsi="Times New Roman" w:cs="Times New Roman"/>
          <w:color w:val="000000"/>
          <w:sz w:val="23"/>
          <w:szCs w:val="23"/>
        </w:rPr>
        <w:t>12.0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2  </w:t>
      </w:r>
    </w:p>
    <w:p w14:paraId="00000005" w14:textId="1AA7232B" w:rsidR="003C0F29" w:rsidRPr="00242048" w:rsidRDefault="00E55BDF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March</w:t>
      </w:r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 17, 20</w:t>
      </w:r>
      <w:r>
        <w:rPr>
          <w:rFonts w:ascii="Times New Roman" w:hAnsi="Times New Roman" w:cs="Times New Roman"/>
          <w:color w:val="000000"/>
          <w:sz w:val="23"/>
          <w:szCs w:val="23"/>
        </w:rPr>
        <w:t>22</w:t>
      </w:r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00000006" w14:textId="77777777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10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Topic: Women in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Frankenstein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00000007" w14:textId="77777777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Works Cited </w:t>
      </w:r>
    </w:p>
    <w:p w14:paraId="064029F5" w14:textId="5AC7CDBC" w:rsidR="00242048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4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>Bann, Stephen, ed</w:t>
      </w:r>
      <w:r w:rsidR="00E10344">
        <w:rPr>
          <w:rFonts w:ascii="Times New Roman" w:hAnsi="Times New Roman" w:cs="Times New Roman"/>
          <w:color w:val="000000"/>
          <w:sz w:val="23"/>
          <w:szCs w:val="23"/>
        </w:rPr>
        <w:t>itor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Pr="00D93761">
        <w:rPr>
          <w:rFonts w:ascii="Times New Roman" w:hAnsi="Times New Roman" w:cs="Times New Roman"/>
          <w:color w:val="000000"/>
          <w:sz w:val="23"/>
          <w:szCs w:val="23"/>
        </w:rPr>
        <w:t>Frankenstein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: Creation and Monstrosity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Reaktion</w:t>
      </w:r>
      <w:proofErr w:type="spellEnd"/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 Books, 1997.  </w:t>
      </w:r>
    </w:p>
    <w:p w14:paraId="70572A08" w14:textId="77777777" w:rsidR="005C5DE1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4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Bowerbank</w:t>
      </w:r>
      <w:proofErr w:type="spellEnd"/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, Sylvia. “The Social Order vs. the Wretch: </w:t>
      </w:r>
      <w:r w:rsidR="004918FB">
        <w:rPr>
          <w:rFonts w:ascii="Times New Roman" w:hAnsi="Times New Roman" w:cs="Times New Roman"/>
          <w:color w:val="000000"/>
          <w:sz w:val="23"/>
          <w:szCs w:val="23"/>
        </w:rPr>
        <w:t>Mary Shelley’s Contradictory-M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indedness </w:t>
      </w:r>
    </w:p>
    <w:p w14:paraId="757BCB26" w14:textId="4B05096E" w:rsidR="005C5DE1" w:rsidRDefault="005C5DE1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4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gramStart"/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>in</w:t>
      </w:r>
      <w:proofErr w:type="gramEnd"/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AF3C66" w:rsidRPr="005C5DE1">
        <w:rPr>
          <w:rFonts w:ascii="Times New Roman" w:hAnsi="Times New Roman" w:cs="Times New Roman"/>
          <w:i/>
          <w:color w:val="000000"/>
          <w:sz w:val="23"/>
          <w:szCs w:val="23"/>
        </w:rPr>
        <w:t>Frankenstein</w:t>
      </w:r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.” </w:t>
      </w:r>
      <w:r w:rsidR="00AF3C66" w:rsidRPr="004918FB">
        <w:rPr>
          <w:rFonts w:ascii="Times New Roman" w:hAnsi="Times New Roman" w:cs="Times New Roman"/>
          <w:i/>
          <w:color w:val="000000"/>
          <w:sz w:val="23"/>
          <w:szCs w:val="23"/>
        </w:rPr>
        <w:t>English Literary History</w:t>
      </w:r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>, vol. 46, no. 3, 1979, pp. 418-31</w:t>
      </w:r>
      <w:r w:rsidR="004918FB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D9376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D93761">
        <w:rPr>
          <w:rFonts w:ascii="Times New Roman" w:hAnsi="Times New Roman" w:cs="Times New Roman"/>
          <w:color w:val="000000"/>
          <w:sz w:val="23"/>
          <w:szCs w:val="23"/>
        </w:rPr>
        <w:t>Jstor</w:t>
      </w:r>
      <w:proofErr w:type="spellEnd"/>
      <w:r w:rsidR="00D93761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1B4517DA" w14:textId="501D2D7A" w:rsid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718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http://www.jstor.org/stable/2872688.  </w:t>
      </w:r>
    </w:p>
    <w:p w14:paraId="2111BC55" w14:textId="08B8A82B" w:rsidR="005C5DE1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4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Gigante</w:t>
      </w:r>
      <w:proofErr w:type="spellEnd"/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, Denise. “Facing the Ugly: The Case of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Frankenstein</w:t>
      </w:r>
      <w:r w:rsidR="005C5DE1">
        <w:rPr>
          <w:rFonts w:ascii="Times New Roman" w:hAnsi="Times New Roman" w:cs="Times New Roman"/>
          <w:color w:val="000000"/>
          <w:sz w:val="23"/>
          <w:szCs w:val="23"/>
        </w:rPr>
        <w:t xml:space="preserve">.” </w:t>
      </w:r>
      <w:r w:rsidR="005C5DE1" w:rsidRPr="005C5DE1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English Literary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History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, vol. 67, </w:t>
      </w:r>
    </w:p>
    <w:p w14:paraId="00000008" w14:textId="37FEA6E3" w:rsidR="003C0F29" w:rsidRPr="00242048" w:rsidRDefault="005C5DE1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4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gramStart"/>
      <w:r w:rsidR="00D93761">
        <w:rPr>
          <w:rFonts w:ascii="Times New Roman" w:hAnsi="Times New Roman" w:cs="Times New Roman"/>
          <w:color w:val="000000"/>
          <w:sz w:val="23"/>
          <w:szCs w:val="23"/>
        </w:rPr>
        <w:t>no</w:t>
      </w:r>
      <w:proofErr w:type="gramEnd"/>
      <w:r w:rsidR="00D93761">
        <w:rPr>
          <w:rFonts w:ascii="Times New Roman" w:hAnsi="Times New Roman" w:cs="Times New Roman"/>
          <w:color w:val="000000"/>
          <w:sz w:val="23"/>
          <w:szCs w:val="23"/>
        </w:rPr>
        <w:t xml:space="preserve">. 2, 2000, pp. 565-87. </w:t>
      </w:r>
      <w:proofErr w:type="spellStart"/>
      <w:r w:rsidR="00D93761">
        <w:rPr>
          <w:rFonts w:ascii="Times New Roman" w:hAnsi="Times New Roman" w:cs="Times New Roman"/>
          <w:color w:val="000000"/>
          <w:sz w:val="23"/>
          <w:szCs w:val="23"/>
        </w:rPr>
        <w:t>Jstor</w:t>
      </w:r>
      <w:proofErr w:type="spellEnd"/>
      <w:r w:rsidR="00D93761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http://www.jstor.org/stable/30031925.  </w:t>
      </w:r>
    </w:p>
    <w:p w14:paraId="36FD88D2" w14:textId="77777777" w:rsidR="005C5DE1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8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Glut, Donald.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The Frankenstein Archives: Essays on the M</w:t>
      </w:r>
      <w:r w:rsidR="005C5DE1" w:rsidRPr="005C5DE1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onster, the Myth, the Movies,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and More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14:paraId="00000009" w14:textId="40B9435E" w:rsidR="003C0F29" w:rsidRPr="00242048" w:rsidRDefault="005C5DE1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8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spellStart"/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>Macfarland</w:t>
      </w:r>
      <w:proofErr w:type="spellEnd"/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, 2002.  </w:t>
      </w:r>
    </w:p>
    <w:p w14:paraId="0000000A" w14:textId="77777777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12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---.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The Frankenstein Legend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 Scarecrow, 1973.  </w:t>
      </w:r>
    </w:p>
    <w:p w14:paraId="703B3FA1" w14:textId="65A322D9" w:rsidR="005C5DE1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4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Ketterer</w:t>
      </w:r>
      <w:proofErr w:type="spellEnd"/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, David.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Frankenstein’s Creation: The Book, The Monster, and Human Reality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  U </w:t>
      </w:r>
    </w:p>
    <w:p w14:paraId="0000000B" w14:textId="724C3286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718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Victoria P, 1979.  </w:t>
      </w:r>
    </w:p>
    <w:p w14:paraId="0000000C" w14:textId="373713F6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26" w:hanging="719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Levine, George. “The Ambiguous Heritage of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Frankenstein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.”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The Endurance of</w:t>
      </w:r>
      <w:r w:rsidR="005C5DE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Frankenstein. Edited by George Levine and U.C. </w:t>
      </w:r>
      <w:proofErr w:type="spell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Knoepflmacher</w:t>
      </w:r>
      <w:proofErr w:type="spellEnd"/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gram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U  California</w:t>
      </w:r>
      <w:proofErr w:type="gramEnd"/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 P, 1979, pp. 3-30.  </w:t>
      </w:r>
    </w:p>
    <w:p w14:paraId="0000000F" w14:textId="61946BA1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17" w:hanging="709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Lipking</w:t>
      </w:r>
      <w:proofErr w:type="spellEnd"/>
      <w:r w:rsidRPr="00242048">
        <w:rPr>
          <w:rFonts w:ascii="Times New Roman" w:hAnsi="Times New Roman" w:cs="Times New Roman"/>
          <w:color w:val="000000"/>
          <w:sz w:val="23"/>
          <w:szCs w:val="23"/>
        </w:rPr>
        <w:t>, Lawrence. “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Frankenstein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, the True Story; or Rousseau Judges Jean-Jacques.” 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Frankenstein: Contexts, Nineteenth-Century Responses, Criticism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proofErr w:type="gram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242048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nd</w:t>
      </w:r>
      <w:proofErr w:type="gramEnd"/>
      <w:r w:rsidRPr="0024204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ed., edited by J. Paul Hunter, Norton, 2011, pp. 416-34.  </w:t>
      </w:r>
    </w:p>
    <w:p w14:paraId="15DBFD79" w14:textId="77777777" w:rsidR="005C5DE1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6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>McLane, Maureen Noelle. “Literate Species: P</w:t>
      </w:r>
      <w:r w:rsidR="005C5DE1">
        <w:rPr>
          <w:rFonts w:ascii="Times New Roman" w:hAnsi="Times New Roman" w:cs="Times New Roman"/>
          <w:color w:val="000000"/>
          <w:sz w:val="23"/>
          <w:szCs w:val="23"/>
        </w:rPr>
        <w:t xml:space="preserve">opulations, ‘Humanities,’ and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Frankenstein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.”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English </w:t>
      </w:r>
    </w:p>
    <w:p w14:paraId="0F82CFF8" w14:textId="77777777" w:rsidR="00D93761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6" w:firstLine="714"/>
        <w:rPr>
          <w:rFonts w:ascii="Times New Roman" w:hAnsi="Times New Roman" w:cs="Times New Roman"/>
          <w:color w:val="000000"/>
          <w:sz w:val="23"/>
          <w:szCs w:val="23"/>
        </w:rPr>
      </w:pP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Literary History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>, vol</w:t>
      </w:r>
      <w:r w:rsidR="008A4D7F">
        <w:rPr>
          <w:rFonts w:ascii="Times New Roman" w:hAnsi="Times New Roman" w:cs="Times New Roman"/>
          <w:color w:val="000000"/>
          <w:sz w:val="23"/>
          <w:szCs w:val="23"/>
        </w:rPr>
        <w:t>. 63, no.4, 1996, pp. 959-88</w:t>
      </w:r>
      <w:r w:rsidR="00D93761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="00D93761">
        <w:rPr>
          <w:rFonts w:ascii="Times New Roman" w:hAnsi="Times New Roman" w:cs="Times New Roman"/>
          <w:color w:val="000000"/>
          <w:sz w:val="23"/>
          <w:szCs w:val="23"/>
        </w:rPr>
        <w:t>Jstor</w:t>
      </w:r>
      <w:proofErr w:type="spellEnd"/>
      <w:r w:rsidR="00D93761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14:paraId="672700CC" w14:textId="1D91A963" w:rsidR="005C5DE1" w:rsidRDefault="00AF3C66" w:rsidP="00D937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26" w:firstLine="714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http://www.jstor.org/stable/30030133. </w:t>
      </w:r>
    </w:p>
    <w:p w14:paraId="34547734" w14:textId="77777777" w:rsidR="005C5DE1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Mellor, Anne K.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Mary Shelley: Her Life, Her Fiction, Her Monsters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Metheun</w:t>
      </w:r>
      <w:proofErr w:type="spellEnd"/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, 1988.  </w:t>
      </w:r>
    </w:p>
    <w:p w14:paraId="00000011" w14:textId="6CA75E44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>Newman, Beth. “Narratives of Seduction and the Sedu</w:t>
      </w:r>
      <w:r w:rsidR="005C5DE1">
        <w:rPr>
          <w:rFonts w:ascii="Times New Roman" w:hAnsi="Times New Roman" w:cs="Times New Roman"/>
          <w:color w:val="000000"/>
          <w:sz w:val="23"/>
          <w:szCs w:val="23"/>
        </w:rPr>
        <w:t xml:space="preserve">ctions of Narrative: The Frame 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Structure of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Frankenstein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.” </w:t>
      </w:r>
      <w:r w:rsidRPr="008A4D7F">
        <w:rPr>
          <w:rFonts w:ascii="Times New Roman" w:hAnsi="Times New Roman" w:cs="Times New Roman"/>
          <w:i/>
          <w:color w:val="000000"/>
          <w:sz w:val="23"/>
          <w:szCs w:val="23"/>
        </w:rPr>
        <w:t>English Literary Histo</w:t>
      </w:r>
      <w:r w:rsidR="005C5DE1" w:rsidRPr="008A4D7F">
        <w:rPr>
          <w:rFonts w:ascii="Times New Roman" w:hAnsi="Times New Roman" w:cs="Times New Roman"/>
          <w:i/>
          <w:color w:val="000000"/>
          <w:sz w:val="23"/>
          <w:szCs w:val="23"/>
        </w:rPr>
        <w:t>ry</w:t>
      </w:r>
      <w:r w:rsidR="005C5DE1">
        <w:rPr>
          <w:rFonts w:ascii="Times New Roman" w:hAnsi="Times New Roman" w:cs="Times New Roman"/>
          <w:color w:val="000000"/>
          <w:sz w:val="23"/>
          <w:szCs w:val="23"/>
        </w:rPr>
        <w:t xml:space="preserve">, vol. 53, 1986, pp. 141-61. </w:t>
      </w:r>
      <w:proofErr w:type="spellStart"/>
      <w:r w:rsidR="00D93761">
        <w:rPr>
          <w:rFonts w:ascii="Times New Roman" w:hAnsi="Times New Roman" w:cs="Times New Roman"/>
          <w:color w:val="000000"/>
          <w:sz w:val="23"/>
          <w:szCs w:val="23"/>
        </w:rPr>
        <w:t>Jstor</w:t>
      </w:r>
      <w:proofErr w:type="spellEnd"/>
      <w:r w:rsidR="00D93761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http://www.jstor.org/stable/2873151. </w:t>
      </w:r>
    </w:p>
    <w:p w14:paraId="00000014" w14:textId="38720EB2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22" w:hanging="704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Sayres</w:t>
      </w:r>
      <w:proofErr w:type="spellEnd"/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, William. “Compounding the Crime: Ingratitude and the Murder Conviction of Justine Moritz in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Frankenstein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.” </w:t>
      </w:r>
      <w:r w:rsidRPr="005C5DE1">
        <w:rPr>
          <w:rFonts w:ascii="Times New Roman" w:hAnsi="Times New Roman" w:cs="Times New Roman"/>
          <w:i/>
          <w:color w:val="000000"/>
          <w:sz w:val="23"/>
          <w:szCs w:val="23"/>
        </w:rPr>
        <w:t>English Language Notes</w:t>
      </w:r>
      <w:r w:rsidR="005C5DE1">
        <w:rPr>
          <w:rFonts w:ascii="Times New Roman" w:hAnsi="Times New Roman" w:cs="Times New Roman"/>
          <w:color w:val="000000"/>
          <w:sz w:val="23"/>
          <w:szCs w:val="23"/>
        </w:rPr>
        <w:t xml:space="preserve">, vol. 31, no. 4, 1994,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pp. 48-54. </w:t>
      </w:r>
    </w:p>
    <w:p w14:paraId="45382B25" w14:textId="77777777" w:rsidR="005C5DE1" w:rsidRPr="00D934A4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7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Thornburg, Mary K. </w:t>
      </w:r>
      <w:r w:rsidRPr="00D934A4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The Monster in the Mirror: Gender and the Sentimental/Gothic Myth in </w:t>
      </w:r>
    </w:p>
    <w:p w14:paraId="00000015" w14:textId="66FCB50F" w:rsidR="003C0F29" w:rsidRPr="00242048" w:rsidRDefault="005C5DE1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7"/>
        <w:rPr>
          <w:rFonts w:ascii="Times New Roman" w:hAnsi="Times New Roman" w:cs="Times New Roman"/>
          <w:color w:val="000000"/>
          <w:sz w:val="23"/>
          <w:szCs w:val="23"/>
        </w:rPr>
      </w:pPr>
      <w:r w:rsidRPr="00D934A4">
        <w:rPr>
          <w:rFonts w:ascii="Times New Roman" w:hAnsi="Times New Roman" w:cs="Times New Roman"/>
          <w:i/>
          <w:color w:val="000000"/>
          <w:sz w:val="23"/>
          <w:szCs w:val="23"/>
        </w:rPr>
        <w:tab/>
      </w:r>
      <w:r w:rsidR="00AF3C66" w:rsidRPr="00D934A4">
        <w:rPr>
          <w:rFonts w:ascii="Times New Roman" w:hAnsi="Times New Roman" w:cs="Times New Roman"/>
          <w:color w:val="000000"/>
          <w:sz w:val="23"/>
          <w:szCs w:val="23"/>
        </w:rPr>
        <w:t>Frankenstein</w:t>
      </w:r>
      <w:r w:rsidR="00AF3C66"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 UMI Research, 1987.  </w:t>
      </w:r>
    </w:p>
    <w:p w14:paraId="00000016" w14:textId="140056A2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 w:firstLine="2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242048">
        <w:rPr>
          <w:rFonts w:ascii="Times New Roman" w:hAnsi="Times New Roman" w:cs="Times New Roman"/>
          <w:color w:val="000000"/>
          <w:sz w:val="23"/>
          <w:szCs w:val="23"/>
        </w:rPr>
        <w:t>Veeder</w:t>
      </w:r>
      <w:proofErr w:type="spellEnd"/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, William. </w:t>
      </w:r>
      <w:r w:rsidRPr="00C5400C">
        <w:rPr>
          <w:rFonts w:ascii="Times New Roman" w:hAnsi="Times New Roman" w:cs="Times New Roman"/>
          <w:i/>
          <w:color w:val="000000"/>
          <w:sz w:val="23"/>
          <w:szCs w:val="23"/>
        </w:rPr>
        <w:t>Mary Shelley and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 Frankenstein: </w:t>
      </w:r>
      <w:r w:rsidRPr="00C5400C">
        <w:rPr>
          <w:rFonts w:ascii="Times New Roman" w:hAnsi="Times New Roman" w:cs="Times New Roman"/>
          <w:i/>
          <w:color w:val="000000"/>
          <w:sz w:val="23"/>
          <w:szCs w:val="23"/>
        </w:rPr>
        <w:t>The Fate of Androgyny</w:t>
      </w: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. U Chicago P, 1986.  </w:t>
      </w:r>
    </w:p>
    <w:p w14:paraId="00000017" w14:textId="77777777" w:rsidR="003C0F29" w:rsidRPr="00242048" w:rsidRDefault="00AF3C66" w:rsidP="005C5D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"/>
        <w:rPr>
          <w:rFonts w:ascii="Times New Roman" w:hAnsi="Times New Roman" w:cs="Times New Roman"/>
          <w:color w:val="000000"/>
          <w:sz w:val="23"/>
          <w:szCs w:val="23"/>
        </w:rPr>
      </w:pPr>
      <w:r w:rsidRPr="0024204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sectPr w:rsidR="003C0F29" w:rsidRPr="00242048" w:rsidSect="00242048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A0AAF" w14:textId="77777777" w:rsidR="00242048" w:rsidRDefault="00242048" w:rsidP="00242048">
      <w:pPr>
        <w:spacing w:line="240" w:lineRule="auto"/>
      </w:pPr>
      <w:r>
        <w:separator/>
      </w:r>
    </w:p>
  </w:endnote>
  <w:endnote w:type="continuationSeparator" w:id="0">
    <w:p w14:paraId="5B7DC59A" w14:textId="77777777" w:rsidR="00242048" w:rsidRDefault="00242048" w:rsidP="002420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93D01" w14:textId="77777777" w:rsidR="00242048" w:rsidRDefault="00242048" w:rsidP="00242048">
      <w:pPr>
        <w:spacing w:line="240" w:lineRule="auto"/>
      </w:pPr>
      <w:r>
        <w:separator/>
      </w:r>
    </w:p>
  </w:footnote>
  <w:footnote w:type="continuationSeparator" w:id="0">
    <w:p w14:paraId="2D8AD8B2" w14:textId="77777777" w:rsidR="00242048" w:rsidRDefault="00242048" w:rsidP="002420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64B7" w14:textId="71F18D62" w:rsidR="00242048" w:rsidRPr="00242048" w:rsidRDefault="00A0280C" w:rsidP="00242048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West</w:t>
    </w:r>
    <w:r w:rsidR="00242048">
      <w:rPr>
        <w:rFonts w:ascii="Times New Roman" w:hAnsi="Times New Roman" w:cs="Times New Roman"/>
      </w:rPr>
      <w:t xml:space="preserve"> </w:t>
    </w:r>
    <w:r w:rsidR="00242048" w:rsidRPr="00242048">
      <w:rPr>
        <w:rFonts w:ascii="Times New Roman" w:hAnsi="Times New Roman" w:cs="Times New Roman"/>
      </w:rPr>
      <w:fldChar w:fldCharType="begin"/>
    </w:r>
    <w:r w:rsidR="00242048" w:rsidRPr="00242048">
      <w:rPr>
        <w:rFonts w:ascii="Times New Roman" w:hAnsi="Times New Roman" w:cs="Times New Roman"/>
      </w:rPr>
      <w:instrText xml:space="preserve"> PAGE   \* MERGEFORMAT </w:instrText>
    </w:r>
    <w:r w:rsidR="00242048" w:rsidRPr="00242048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="00242048" w:rsidRPr="00242048">
      <w:rPr>
        <w:rFonts w:ascii="Times New Roman" w:hAnsi="Times New Roman" w:cs="Times New Roman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29"/>
    <w:rsid w:val="00242048"/>
    <w:rsid w:val="003C0F29"/>
    <w:rsid w:val="004918FB"/>
    <w:rsid w:val="005C5DE1"/>
    <w:rsid w:val="00835EBE"/>
    <w:rsid w:val="008A4D7F"/>
    <w:rsid w:val="00A0280C"/>
    <w:rsid w:val="00AF3C66"/>
    <w:rsid w:val="00C5400C"/>
    <w:rsid w:val="00D934A4"/>
    <w:rsid w:val="00D93761"/>
    <w:rsid w:val="00DB6D7B"/>
    <w:rsid w:val="00E10344"/>
    <w:rsid w:val="00E5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42682"/>
  <w15:docId w15:val="{8ECC509A-ABD8-442E-ABA7-02212B6D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4204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048"/>
  </w:style>
  <w:style w:type="paragraph" w:styleId="Footer">
    <w:name w:val="footer"/>
    <w:basedOn w:val="Normal"/>
    <w:link w:val="FooterChar"/>
    <w:uiPriority w:val="99"/>
    <w:unhideWhenUsed/>
    <w:rsid w:val="002420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048"/>
  </w:style>
  <w:style w:type="character" w:styleId="Hyperlink">
    <w:name w:val="Hyperlink"/>
    <w:basedOn w:val="DefaultParagraphFont"/>
    <w:uiPriority w:val="99"/>
    <w:unhideWhenUsed/>
    <w:rsid w:val="005C5DE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8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Adam Mekler</dc:creator>
  <cp:lastModifiedBy>Dr. Adam Mekler</cp:lastModifiedBy>
  <cp:revision>4</cp:revision>
  <cp:lastPrinted>2022-03-18T12:42:00Z</cp:lastPrinted>
  <dcterms:created xsi:type="dcterms:W3CDTF">2022-03-18T12:39:00Z</dcterms:created>
  <dcterms:modified xsi:type="dcterms:W3CDTF">2022-03-18T12:44:00Z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1502183989</vt:i4>
  </property>
</Properties>
</file>